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.................................................................................................................................... 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OIB:............................................................ MB:..........................................................................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GRAD BELIŠĆE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>Komisija za provedbu postupka javnog natječaja za prodaju oranice u vlasništvu Grada Belišća na adresi Petra Zrinskog, k.č.br.2039/1 u Belišću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Ponuda na natječaj za prodaju oranice u vlasništvu Grada Belišća na adresi Petra Zrinskog, k.č.br.2039/1 u Belišću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I.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Temeljem raspisanog javnog natječaja za prodaju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oranice u vlasništvu Grada Belišća na adresi Petra Zrinskog, k.č.br.2039/1 u Belišću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 podnosim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pStyle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 O N U D U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 xml:space="preserve">za kupnju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oranice u vlasništvu Grada Belišća na adresi Petra Zrinskog, k.č.br.2039/1 u Belišću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ukupne korisne površine od 1858 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hr-H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kupovinu poslovnog prostora iz točke I. ove ponude nudim iznos kupoprodajne cijene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>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(vlastoručni potpis)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  <w:t>Prilozi: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fizičke osobe: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     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obrazac ponude s osobnim podacima (ime i prezime, OIB, adresa, kontakt telefon) i    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iznosom ponuđene cijene izražene u kunama i brojem,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osobne iskaznice,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domovnice – dokaz o hrvatskom državljanstvu,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dokaz o uplaćenoj jamčevini,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potvrdu o podmirenim dospjelim obvezama prema gradu Belišću.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pravne osobe:</w:t>
      </w:r>
    </w:p>
    <w:p>
      <w:pPr>
        <w:numPr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obrazac ponude s podacima o pravnoj osobi (naziv ponuditelja, MB, OIB, adresu sjedišta, kontakt telefon) i iznosom ponuđene cijene izražene u kunama i brojem,</w:t>
      </w:r>
    </w:p>
    <w:p>
      <w:pPr>
        <w:numPr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izvod iz registra nadležnog trgovačkog suda (izvornik ili preslika)</w:t>
      </w:r>
    </w:p>
    <w:p>
      <w:pPr>
        <w:numPr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numPr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potvrdu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E6524"/>
    <w:rsid w:val="420E6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2017-03-29T06:57:00Z</dcterms:created>
  <dc:creator>slavko</dc:creator>
  <cp:lastModifiedBy>slavko</cp:lastModifiedBy>
  <dcterms:modified xsi:type="dcterms:W3CDTF">2017-03-29T07:05:39Z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